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Инвестиции в сфере туризма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6B5C3B9" w:rsidR="00A77598" w:rsidRPr="00E91884" w:rsidRDefault="00E9188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1356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356F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11356F">
              <w:rPr>
                <w:rFonts w:ascii="Times New Roman" w:hAnsi="Times New Roman" w:cs="Times New Roman"/>
                <w:sz w:val="20"/>
                <w:szCs w:val="20"/>
              </w:rPr>
              <w:t>Мозокина</w:t>
            </w:r>
            <w:proofErr w:type="spellEnd"/>
            <w:r w:rsidRPr="0011356F">
              <w:rPr>
                <w:rFonts w:ascii="Times New Roman" w:hAnsi="Times New Roman" w:cs="Times New Roman"/>
                <w:sz w:val="20"/>
                <w:szCs w:val="20"/>
              </w:rPr>
              <w:t xml:space="preserve"> София </w:t>
            </w:r>
            <w:proofErr w:type="spellStart"/>
            <w:r w:rsidRPr="0011356F">
              <w:rPr>
                <w:rFonts w:ascii="Times New Roman" w:hAnsi="Times New Roman" w:cs="Times New Roman"/>
                <w:sz w:val="20"/>
                <w:szCs w:val="20"/>
              </w:rPr>
              <w:t>Леонардовна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0C385EF" w:rsidR="004475DA" w:rsidRPr="00E91884" w:rsidRDefault="00E9188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66F0FBD" w14:textId="77777777" w:rsidR="0011356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781181" w:history="1">
            <w:r w:rsidR="0011356F" w:rsidRPr="00C5477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1356F">
              <w:rPr>
                <w:noProof/>
                <w:webHidden/>
              </w:rPr>
              <w:tab/>
            </w:r>
            <w:r w:rsidR="0011356F">
              <w:rPr>
                <w:noProof/>
                <w:webHidden/>
              </w:rPr>
              <w:fldChar w:fldCharType="begin"/>
            </w:r>
            <w:r w:rsidR="0011356F">
              <w:rPr>
                <w:noProof/>
                <w:webHidden/>
              </w:rPr>
              <w:instrText xml:space="preserve"> PAGEREF _Toc202781181 \h </w:instrText>
            </w:r>
            <w:r w:rsidR="0011356F">
              <w:rPr>
                <w:noProof/>
                <w:webHidden/>
              </w:rPr>
            </w:r>
            <w:r w:rsidR="0011356F">
              <w:rPr>
                <w:noProof/>
                <w:webHidden/>
              </w:rPr>
              <w:fldChar w:fldCharType="separate"/>
            </w:r>
            <w:r w:rsidR="0011356F">
              <w:rPr>
                <w:noProof/>
                <w:webHidden/>
              </w:rPr>
              <w:t>3</w:t>
            </w:r>
            <w:r w:rsidR="0011356F">
              <w:rPr>
                <w:noProof/>
                <w:webHidden/>
              </w:rPr>
              <w:fldChar w:fldCharType="end"/>
            </w:r>
          </w:hyperlink>
        </w:p>
        <w:p w14:paraId="2DBB96BC" w14:textId="77777777" w:rsidR="0011356F" w:rsidRDefault="00BD47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1182" w:history="1">
            <w:r w:rsidR="0011356F" w:rsidRPr="00C5477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1356F">
              <w:rPr>
                <w:noProof/>
                <w:webHidden/>
              </w:rPr>
              <w:tab/>
            </w:r>
            <w:r w:rsidR="0011356F">
              <w:rPr>
                <w:noProof/>
                <w:webHidden/>
              </w:rPr>
              <w:fldChar w:fldCharType="begin"/>
            </w:r>
            <w:r w:rsidR="0011356F">
              <w:rPr>
                <w:noProof/>
                <w:webHidden/>
              </w:rPr>
              <w:instrText xml:space="preserve"> PAGEREF _Toc202781182 \h </w:instrText>
            </w:r>
            <w:r w:rsidR="0011356F">
              <w:rPr>
                <w:noProof/>
                <w:webHidden/>
              </w:rPr>
            </w:r>
            <w:r w:rsidR="0011356F">
              <w:rPr>
                <w:noProof/>
                <w:webHidden/>
              </w:rPr>
              <w:fldChar w:fldCharType="separate"/>
            </w:r>
            <w:r w:rsidR="0011356F">
              <w:rPr>
                <w:noProof/>
                <w:webHidden/>
              </w:rPr>
              <w:t>3</w:t>
            </w:r>
            <w:r w:rsidR="0011356F">
              <w:rPr>
                <w:noProof/>
                <w:webHidden/>
              </w:rPr>
              <w:fldChar w:fldCharType="end"/>
            </w:r>
          </w:hyperlink>
        </w:p>
        <w:p w14:paraId="1092724E" w14:textId="77777777" w:rsidR="0011356F" w:rsidRDefault="00BD47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1183" w:history="1">
            <w:r w:rsidR="0011356F" w:rsidRPr="00C5477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1356F">
              <w:rPr>
                <w:noProof/>
                <w:webHidden/>
              </w:rPr>
              <w:tab/>
            </w:r>
            <w:r w:rsidR="0011356F">
              <w:rPr>
                <w:noProof/>
                <w:webHidden/>
              </w:rPr>
              <w:fldChar w:fldCharType="begin"/>
            </w:r>
            <w:r w:rsidR="0011356F">
              <w:rPr>
                <w:noProof/>
                <w:webHidden/>
              </w:rPr>
              <w:instrText xml:space="preserve"> PAGEREF _Toc202781183 \h </w:instrText>
            </w:r>
            <w:r w:rsidR="0011356F">
              <w:rPr>
                <w:noProof/>
                <w:webHidden/>
              </w:rPr>
            </w:r>
            <w:r w:rsidR="0011356F">
              <w:rPr>
                <w:noProof/>
                <w:webHidden/>
              </w:rPr>
              <w:fldChar w:fldCharType="separate"/>
            </w:r>
            <w:r w:rsidR="0011356F">
              <w:rPr>
                <w:noProof/>
                <w:webHidden/>
              </w:rPr>
              <w:t>3</w:t>
            </w:r>
            <w:r w:rsidR="0011356F">
              <w:rPr>
                <w:noProof/>
                <w:webHidden/>
              </w:rPr>
              <w:fldChar w:fldCharType="end"/>
            </w:r>
          </w:hyperlink>
        </w:p>
        <w:p w14:paraId="5D37E32A" w14:textId="77777777" w:rsidR="0011356F" w:rsidRDefault="00BD47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1184" w:history="1">
            <w:r w:rsidR="0011356F" w:rsidRPr="00C5477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1356F">
              <w:rPr>
                <w:noProof/>
                <w:webHidden/>
              </w:rPr>
              <w:tab/>
            </w:r>
            <w:r w:rsidR="0011356F">
              <w:rPr>
                <w:noProof/>
                <w:webHidden/>
              </w:rPr>
              <w:fldChar w:fldCharType="begin"/>
            </w:r>
            <w:r w:rsidR="0011356F">
              <w:rPr>
                <w:noProof/>
                <w:webHidden/>
              </w:rPr>
              <w:instrText xml:space="preserve"> PAGEREF _Toc202781184 \h </w:instrText>
            </w:r>
            <w:r w:rsidR="0011356F">
              <w:rPr>
                <w:noProof/>
                <w:webHidden/>
              </w:rPr>
            </w:r>
            <w:r w:rsidR="0011356F">
              <w:rPr>
                <w:noProof/>
                <w:webHidden/>
              </w:rPr>
              <w:fldChar w:fldCharType="separate"/>
            </w:r>
            <w:r w:rsidR="0011356F">
              <w:rPr>
                <w:noProof/>
                <w:webHidden/>
              </w:rPr>
              <w:t>3</w:t>
            </w:r>
            <w:r w:rsidR="0011356F">
              <w:rPr>
                <w:noProof/>
                <w:webHidden/>
              </w:rPr>
              <w:fldChar w:fldCharType="end"/>
            </w:r>
          </w:hyperlink>
        </w:p>
        <w:p w14:paraId="4412B160" w14:textId="77777777" w:rsidR="0011356F" w:rsidRDefault="00BD47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1185" w:history="1">
            <w:r w:rsidR="0011356F" w:rsidRPr="00C5477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1356F">
              <w:rPr>
                <w:noProof/>
                <w:webHidden/>
              </w:rPr>
              <w:tab/>
            </w:r>
            <w:r w:rsidR="0011356F">
              <w:rPr>
                <w:noProof/>
                <w:webHidden/>
              </w:rPr>
              <w:fldChar w:fldCharType="begin"/>
            </w:r>
            <w:r w:rsidR="0011356F">
              <w:rPr>
                <w:noProof/>
                <w:webHidden/>
              </w:rPr>
              <w:instrText xml:space="preserve"> PAGEREF _Toc202781185 \h </w:instrText>
            </w:r>
            <w:r w:rsidR="0011356F">
              <w:rPr>
                <w:noProof/>
                <w:webHidden/>
              </w:rPr>
            </w:r>
            <w:r w:rsidR="0011356F">
              <w:rPr>
                <w:noProof/>
                <w:webHidden/>
              </w:rPr>
              <w:fldChar w:fldCharType="separate"/>
            </w:r>
            <w:r w:rsidR="0011356F">
              <w:rPr>
                <w:noProof/>
                <w:webHidden/>
              </w:rPr>
              <w:t>6</w:t>
            </w:r>
            <w:r w:rsidR="0011356F">
              <w:rPr>
                <w:noProof/>
                <w:webHidden/>
              </w:rPr>
              <w:fldChar w:fldCharType="end"/>
            </w:r>
          </w:hyperlink>
        </w:p>
        <w:p w14:paraId="1C2B9807" w14:textId="77777777" w:rsidR="0011356F" w:rsidRDefault="00BD47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1186" w:history="1">
            <w:r w:rsidR="0011356F" w:rsidRPr="00C5477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1356F">
              <w:rPr>
                <w:noProof/>
                <w:webHidden/>
              </w:rPr>
              <w:tab/>
            </w:r>
            <w:r w:rsidR="0011356F">
              <w:rPr>
                <w:noProof/>
                <w:webHidden/>
              </w:rPr>
              <w:fldChar w:fldCharType="begin"/>
            </w:r>
            <w:r w:rsidR="0011356F">
              <w:rPr>
                <w:noProof/>
                <w:webHidden/>
              </w:rPr>
              <w:instrText xml:space="preserve"> PAGEREF _Toc202781186 \h </w:instrText>
            </w:r>
            <w:r w:rsidR="0011356F">
              <w:rPr>
                <w:noProof/>
                <w:webHidden/>
              </w:rPr>
            </w:r>
            <w:r w:rsidR="0011356F">
              <w:rPr>
                <w:noProof/>
                <w:webHidden/>
              </w:rPr>
              <w:fldChar w:fldCharType="separate"/>
            </w:r>
            <w:r w:rsidR="0011356F">
              <w:rPr>
                <w:noProof/>
                <w:webHidden/>
              </w:rPr>
              <w:t>6</w:t>
            </w:r>
            <w:r w:rsidR="0011356F">
              <w:rPr>
                <w:noProof/>
                <w:webHidden/>
              </w:rPr>
              <w:fldChar w:fldCharType="end"/>
            </w:r>
          </w:hyperlink>
        </w:p>
        <w:p w14:paraId="4F740A73" w14:textId="77777777" w:rsidR="0011356F" w:rsidRDefault="00BD47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1187" w:history="1">
            <w:r w:rsidR="0011356F" w:rsidRPr="00C5477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1356F">
              <w:rPr>
                <w:noProof/>
                <w:webHidden/>
              </w:rPr>
              <w:tab/>
            </w:r>
            <w:r w:rsidR="0011356F">
              <w:rPr>
                <w:noProof/>
                <w:webHidden/>
              </w:rPr>
              <w:fldChar w:fldCharType="begin"/>
            </w:r>
            <w:r w:rsidR="0011356F">
              <w:rPr>
                <w:noProof/>
                <w:webHidden/>
              </w:rPr>
              <w:instrText xml:space="preserve"> PAGEREF _Toc202781187 \h </w:instrText>
            </w:r>
            <w:r w:rsidR="0011356F">
              <w:rPr>
                <w:noProof/>
                <w:webHidden/>
              </w:rPr>
            </w:r>
            <w:r w:rsidR="0011356F">
              <w:rPr>
                <w:noProof/>
                <w:webHidden/>
              </w:rPr>
              <w:fldChar w:fldCharType="separate"/>
            </w:r>
            <w:r w:rsidR="0011356F">
              <w:rPr>
                <w:noProof/>
                <w:webHidden/>
              </w:rPr>
              <w:t>6</w:t>
            </w:r>
            <w:r w:rsidR="0011356F">
              <w:rPr>
                <w:noProof/>
                <w:webHidden/>
              </w:rPr>
              <w:fldChar w:fldCharType="end"/>
            </w:r>
          </w:hyperlink>
        </w:p>
        <w:p w14:paraId="31C1C9AD" w14:textId="77777777" w:rsidR="0011356F" w:rsidRDefault="00BD47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1188" w:history="1">
            <w:r w:rsidR="0011356F" w:rsidRPr="00C5477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1356F">
              <w:rPr>
                <w:noProof/>
                <w:webHidden/>
              </w:rPr>
              <w:tab/>
            </w:r>
            <w:r w:rsidR="0011356F">
              <w:rPr>
                <w:noProof/>
                <w:webHidden/>
              </w:rPr>
              <w:fldChar w:fldCharType="begin"/>
            </w:r>
            <w:r w:rsidR="0011356F">
              <w:rPr>
                <w:noProof/>
                <w:webHidden/>
              </w:rPr>
              <w:instrText xml:space="preserve"> PAGEREF _Toc202781188 \h </w:instrText>
            </w:r>
            <w:r w:rsidR="0011356F">
              <w:rPr>
                <w:noProof/>
                <w:webHidden/>
              </w:rPr>
            </w:r>
            <w:r w:rsidR="0011356F">
              <w:rPr>
                <w:noProof/>
                <w:webHidden/>
              </w:rPr>
              <w:fldChar w:fldCharType="separate"/>
            </w:r>
            <w:r w:rsidR="0011356F">
              <w:rPr>
                <w:noProof/>
                <w:webHidden/>
              </w:rPr>
              <w:t>7</w:t>
            </w:r>
            <w:r w:rsidR="0011356F">
              <w:rPr>
                <w:noProof/>
                <w:webHidden/>
              </w:rPr>
              <w:fldChar w:fldCharType="end"/>
            </w:r>
          </w:hyperlink>
        </w:p>
        <w:p w14:paraId="7262BAE6" w14:textId="77777777" w:rsidR="0011356F" w:rsidRDefault="00BD47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1189" w:history="1">
            <w:r w:rsidR="0011356F" w:rsidRPr="00C5477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1356F">
              <w:rPr>
                <w:noProof/>
                <w:webHidden/>
              </w:rPr>
              <w:tab/>
            </w:r>
            <w:r w:rsidR="0011356F">
              <w:rPr>
                <w:noProof/>
                <w:webHidden/>
              </w:rPr>
              <w:fldChar w:fldCharType="begin"/>
            </w:r>
            <w:r w:rsidR="0011356F">
              <w:rPr>
                <w:noProof/>
                <w:webHidden/>
              </w:rPr>
              <w:instrText xml:space="preserve"> PAGEREF _Toc202781189 \h </w:instrText>
            </w:r>
            <w:r w:rsidR="0011356F">
              <w:rPr>
                <w:noProof/>
                <w:webHidden/>
              </w:rPr>
            </w:r>
            <w:r w:rsidR="0011356F">
              <w:rPr>
                <w:noProof/>
                <w:webHidden/>
              </w:rPr>
              <w:fldChar w:fldCharType="separate"/>
            </w:r>
            <w:r w:rsidR="0011356F">
              <w:rPr>
                <w:noProof/>
                <w:webHidden/>
              </w:rPr>
              <w:t>7</w:t>
            </w:r>
            <w:r w:rsidR="0011356F">
              <w:rPr>
                <w:noProof/>
                <w:webHidden/>
              </w:rPr>
              <w:fldChar w:fldCharType="end"/>
            </w:r>
          </w:hyperlink>
        </w:p>
        <w:p w14:paraId="50A90D94" w14:textId="77777777" w:rsidR="0011356F" w:rsidRDefault="00BD47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1190" w:history="1">
            <w:r w:rsidR="0011356F" w:rsidRPr="00C5477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1356F">
              <w:rPr>
                <w:noProof/>
                <w:webHidden/>
              </w:rPr>
              <w:tab/>
            </w:r>
            <w:r w:rsidR="0011356F">
              <w:rPr>
                <w:noProof/>
                <w:webHidden/>
              </w:rPr>
              <w:fldChar w:fldCharType="begin"/>
            </w:r>
            <w:r w:rsidR="0011356F">
              <w:rPr>
                <w:noProof/>
                <w:webHidden/>
              </w:rPr>
              <w:instrText xml:space="preserve"> PAGEREF _Toc202781190 \h </w:instrText>
            </w:r>
            <w:r w:rsidR="0011356F">
              <w:rPr>
                <w:noProof/>
                <w:webHidden/>
              </w:rPr>
            </w:r>
            <w:r w:rsidR="0011356F">
              <w:rPr>
                <w:noProof/>
                <w:webHidden/>
              </w:rPr>
              <w:fldChar w:fldCharType="separate"/>
            </w:r>
            <w:r w:rsidR="0011356F">
              <w:rPr>
                <w:noProof/>
                <w:webHidden/>
              </w:rPr>
              <w:t>8</w:t>
            </w:r>
            <w:r w:rsidR="0011356F">
              <w:rPr>
                <w:noProof/>
                <w:webHidden/>
              </w:rPr>
              <w:fldChar w:fldCharType="end"/>
            </w:r>
          </w:hyperlink>
        </w:p>
        <w:p w14:paraId="007AC28F" w14:textId="77777777" w:rsidR="0011356F" w:rsidRDefault="00BD47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1191" w:history="1">
            <w:r w:rsidR="0011356F" w:rsidRPr="00C5477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1356F">
              <w:rPr>
                <w:noProof/>
                <w:webHidden/>
              </w:rPr>
              <w:tab/>
            </w:r>
            <w:r w:rsidR="0011356F">
              <w:rPr>
                <w:noProof/>
                <w:webHidden/>
              </w:rPr>
              <w:fldChar w:fldCharType="begin"/>
            </w:r>
            <w:r w:rsidR="0011356F">
              <w:rPr>
                <w:noProof/>
                <w:webHidden/>
              </w:rPr>
              <w:instrText xml:space="preserve"> PAGEREF _Toc202781191 \h </w:instrText>
            </w:r>
            <w:r w:rsidR="0011356F">
              <w:rPr>
                <w:noProof/>
                <w:webHidden/>
              </w:rPr>
            </w:r>
            <w:r w:rsidR="0011356F">
              <w:rPr>
                <w:noProof/>
                <w:webHidden/>
              </w:rPr>
              <w:fldChar w:fldCharType="separate"/>
            </w:r>
            <w:r w:rsidR="0011356F">
              <w:rPr>
                <w:noProof/>
                <w:webHidden/>
              </w:rPr>
              <w:t>9</w:t>
            </w:r>
            <w:r w:rsidR="0011356F">
              <w:rPr>
                <w:noProof/>
                <w:webHidden/>
              </w:rPr>
              <w:fldChar w:fldCharType="end"/>
            </w:r>
          </w:hyperlink>
        </w:p>
        <w:p w14:paraId="0086889F" w14:textId="77777777" w:rsidR="0011356F" w:rsidRDefault="00BD47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1192" w:history="1">
            <w:r w:rsidR="0011356F" w:rsidRPr="00C5477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1356F">
              <w:rPr>
                <w:noProof/>
                <w:webHidden/>
              </w:rPr>
              <w:tab/>
            </w:r>
            <w:r w:rsidR="0011356F">
              <w:rPr>
                <w:noProof/>
                <w:webHidden/>
              </w:rPr>
              <w:fldChar w:fldCharType="begin"/>
            </w:r>
            <w:r w:rsidR="0011356F">
              <w:rPr>
                <w:noProof/>
                <w:webHidden/>
              </w:rPr>
              <w:instrText xml:space="preserve"> PAGEREF _Toc202781192 \h </w:instrText>
            </w:r>
            <w:r w:rsidR="0011356F">
              <w:rPr>
                <w:noProof/>
                <w:webHidden/>
              </w:rPr>
            </w:r>
            <w:r w:rsidR="0011356F">
              <w:rPr>
                <w:noProof/>
                <w:webHidden/>
              </w:rPr>
              <w:fldChar w:fldCharType="separate"/>
            </w:r>
            <w:r w:rsidR="0011356F">
              <w:rPr>
                <w:noProof/>
                <w:webHidden/>
              </w:rPr>
              <w:t>11</w:t>
            </w:r>
            <w:r w:rsidR="0011356F">
              <w:rPr>
                <w:noProof/>
                <w:webHidden/>
              </w:rPr>
              <w:fldChar w:fldCharType="end"/>
            </w:r>
          </w:hyperlink>
        </w:p>
        <w:p w14:paraId="4433F6BB" w14:textId="77777777" w:rsidR="0011356F" w:rsidRDefault="00BD47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1193" w:history="1">
            <w:r w:rsidR="0011356F" w:rsidRPr="00C5477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1356F">
              <w:rPr>
                <w:noProof/>
                <w:webHidden/>
              </w:rPr>
              <w:tab/>
            </w:r>
            <w:r w:rsidR="0011356F">
              <w:rPr>
                <w:noProof/>
                <w:webHidden/>
              </w:rPr>
              <w:fldChar w:fldCharType="begin"/>
            </w:r>
            <w:r w:rsidR="0011356F">
              <w:rPr>
                <w:noProof/>
                <w:webHidden/>
              </w:rPr>
              <w:instrText xml:space="preserve"> PAGEREF _Toc202781193 \h </w:instrText>
            </w:r>
            <w:r w:rsidR="0011356F">
              <w:rPr>
                <w:noProof/>
                <w:webHidden/>
              </w:rPr>
            </w:r>
            <w:r w:rsidR="0011356F">
              <w:rPr>
                <w:noProof/>
                <w:webHidden/>
              </w:rPr>
              <w:fldChar w:fldCharType="separate"/>
            </w:r>
            <w:r w:rsidR="0011356F">
              <w:rPr>
                <w:noProof/>
                <w:webHidden/>
              </w:rPr>
              <w:t>11</w:t>
            </w:r>
            <w:r w:rsidR="0011356F">
              <w:rPr>
                <w:noProof/>
                <w:webHidden/>
              </w:rPr>
              <w:fldChar w:fldCharType="end"/>
            </w:r>
          </w:hyperlink>
        </w:p>
        <w:p w14:paraId="188D4767" w14:textId="77777777" w:rsidR="0011356F" w:rsidRDefault="00BD47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1194" w:history="1">
            <w:r w:rsidR="0011356F" w:rsidRPr="00C5477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1356F">
              <w:rPr>
                <w:noProof/>
                <w:webHidden/>
              </w:rPr>
              <w:tab/>
            </w:r>
            <w:r w:rsidR="0011356F">
              <w:rPr>
                <w:noProof/>
                <w:webHidden/>
              </w:rPr>
              <w:fldChar w:fldCharType="begin"/>
            </w:r>
            <w:r w:rsidR="0011356F">
              <w:rPr>
                <w:noProof/>
                <w:webHidden/>
              </w:rPr>
              <w:instrText xml:space="preserve"> PAGEREF _Toc202781194 \h </w:instrText>
            </w:r>
            <w:r w:rsidR="0011356F">
              <w:rPr>
                <w:noProof/>
                <w:webHidden/>
              </w:rPr>
            </w:r>
            <w:r w:rsidR="0011356F">
              <w:rPr>
                <w:noProof/>
                <w:webHidden/>
              </w:rPr>
              <w:fldChar w:fldCharType="separate"/>
            </w:r>
            <w:r w:rsidR="0011356F">
              <w:rPr>
                <w:noProof/>
                <w:webHidden/>
              </w:rPr>
              <w:t>11</w:t>
            </w:r>
            <w:r w:rsidR="0011356F">
              <w:rPr>
                <w:noProof/>
                <w:webHidden/>
              </w:rPr>
              <w:fldChar w:fldCharType="end"/>
            </w:r>
          </w:hyperlink>
        </w:p>
        <w:p w14:paraId="7EF8EF04" w14:textId="77777777" w:rsidR="0011356F" w:rsidRDefault="00BD47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1195" w:history="1">
            <w:r w:rsidR="0011356F" w:rsidRPr="00C5477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1356F">
              <w:rPr>
                <w:noProof/>
                <w:webHidden/>
              </w:rPr>
              <w:tab/>
            </w:r>
            <w:r w:rsidR="0011356F">
              <w:rPr>
                <w:noProof/>
                <w:webHidden/>
              </w:rPr>
              <w:fldChar w:fldCharType="begin"/>
            </w:r>
            <w:r w:rsidR="0011356F">
              <w:rPr>
                <w:noProof/>
                <w:webHidden/>
              </w:rPr>
              <w:instrText xml:space="preserve"> PAGEREF _Toc202781195 \h </w:instrText>
            </w:r>
            <w:r w:rsidR="0011356F">
              <w:rPr>
                <w:noProof/>
                <w:webHidden/>
              </w:rPr>
            </w:r>
            <w:r w:rsidR="0011356F">
              <w:rPr>
                <w:noProof/>
                <w:webHidden/>
              </w:rPr>
              <w:fldChar w:fldCharType="separate"/>
            </w:r>
            <w:r w:rsidR="0011356F">
              <w:rPr>
                <w:noProof/>
                <w:webHidden/>
              </w:rPr>
              <w:t>11</w:t>
            </w:r>
            <w:r w:rsidR="0011356F">
              <w:rPr>
                <w:noProof/>
                <w:webHidden/>
              </w:rPr>
              <w:fldChar w:fldCharType="end"/>
            </w:r>
          </w:hyperlink>
        </w:p>
        <w:p w14:paraId="2EF659ED" w14:textId="77777777" w:rsidR="0011356F" w:rsidRDefault="00BD47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1196" w:history="1">
            <w:r w:rsidR="0011356F" w:rsidRPr="00C5477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1356F">
              <w:rPr>
                <w:noProof/>
                <w:webHidden/>
              </w:rPr>
              <w:tab/>
            </w:r>
            <w:r w:rsidR="0011356F">
              <w:rPr>
                <w:noProof/>
                <w:webHidden/>
              </w:rPr>
              <w:fldChar w:fldCharType="begin"/>
            </w:r>
            <w:r w:rsidR="0011356F">
              <w:rPr>
                <w:noProof/>
                <w:webHidden/>
              </w:rPr>
              <w:instrText xml:space="preserve"> PAGEREF _Toc202781196 \h </w:instrText>
            </w:r>
            <w:r w:rsidR="0011356F">
              <w:rPr>
                <w:noProof/>
                <w:webHidden/>
              </w:rPr>
            </w:r>
            <w:r w:rsidR="0011356F">
              <w:rPr>
                <w:noProof/>
                <w:webHidden/>
              </w:rPr>
              <w:fldChar w:fldCharType="separate"/>
            </w:r>
            <w:r w:rsidR="0011356F">
              <w:rPr>
                <w:noProof/>
                <w:webHidden/>
              </w:rPr>
              <w:t>11</w:t>
            </w:r>
            <w:r w:rsidR="0011356F">
              <w:rPr>
                <w:noProof/>
                <w:webHidden/>
              </w:rPr>
              <w:fldChar w:fldCharType="end"/>
            </w:r>
          </w:hyperlink>
        </w:p>
        <w:p w14:paraId="3BE49B1C" w14:textId="77777777" w:rsidR="0011356F" w:rsidRDefault="00BD47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1197" w:history="1">
            <w:r w:rsidR="0011356F" w:rsidRPr="00C5477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1356F">
              <w:rPr>
                <w:noProof/>
                <w:webHidden/>
              </w:rPr>
              <w:tab/>
            </w:r>
            <w:r w:rsidR="0011356F">
              <w:rPr>
                <w:noProof/>
                <w:webHidden/>
              </w:rPr>
              <w:fldChar w:fldCharType="begin"/>
            </w:r>
            <w:r w:rsidR="0011356F">
              <w:rPr>
                <w:noProof/>
                <w:webHidden/>
              </w:rPr>
              <w:instrText xml:space="preserve"> PAGEREF _Toc202781197 \h </w:instrText>
            </w:r>
            <w:r w:rsidR="0011356F">
              <w:rPr>
                <w:noProof/>
                <w:webHidden/>
              </w:rPr>
            </w:r>
            <w:r w:rsidR="0011356F">
              <w:rPr>
                <w:noProof/>
                <w:webHidden/>
              </w:rPr>
              <w:fldChar w:fldCharType="separate"/>
            </w:r>
            <w:r w:rsidR="0011356F">
              <w:rPr>
                <w:noProof/>
                <w:webHidden/>
              </w:rPr>
              <w:t>11</w:t>
            </w:r>
            <w:r w:rsidR="0011356F">
              <w:rPr>
                <w:noProof/>
                <w:webHidden/>
              </w:rPr>
              <w:fldChar w:fldCharType="end"/>
            </w:r>
          </w:hyperlink>
        </w:p>
        <w:p w14:paraId="4C1F5BFC" w14:textId="77777777" w:rsidR="0011356F" w:rsidRDefault="00BD47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1198" w:history="1">
            <w:r w:rsidR="0011356F" w:rsidRPr="00C5477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1356F">
              <w:rPr>
                <w:noProof/>
                <w:webHidden/>
              </w:rPr>
              <w:tab/>
            </w:r>
            <w:r w:rsidR="0011356F">
              <w:rPr>
                <w:noProof/>
                <w:webHidden/>
              </w:rPr>
              <w:fldChar w:fldCharType="begin"/>
            </w:r>
            <w:r w:rsidR="0011356F">
              <w:rPr>
                <w:noProof/>
                <w:webHidden/>
              </w:rPr>
              <w:instrText xml:space="preserve"> PAGEREF _Toc202781198 \h </w:instrText>
            </w:r>
            <w:r w:rsidR="0011356F">
              <w:rPr>
                <w:noProof/>
                <w:webHidden/>
              </w:rPr>
            </w:r>
            <w:r w:rsidR="0011356F">
              <w:rPr>
                <w:noProof/>
                <w:webHidden/>
              </w:rPr>
              <w:fldChar w:fldCharType="separate"/>
            </w:r>
            <w:r w:rsidR="0011356F">
              <w:rPr>
                <w:noProof/>
                <w:webHidden/>
              </w:rPr>
              <w:t>11</w:t>
            </w:r>
            <w:r w:rsidR="0011356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7811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Системное изучение теоретических и практических аспектов, характеризующих инвестиционную деятельность в сфере туризма.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7811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Инвестиции в сфере туризма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7811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1356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1356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1356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1356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1356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1356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1356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1356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1356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1356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135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1356F">
              <w:rPr>
                <w:rFonts w:ascii="Times New Roman" w:hAnsi="Times New Roman" w:cs="Times New Roman"/>
              </w:rPr>
              <w:t xml:space="preserve">ПК-7 - </w:t>
            </w:r>
            <w:proofErr w:type="gramStart"/>
            <w:r w:rsidRPr="0011356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1356F">
              <w:rPr>
                <w:rFonts w:ascii="Times New Roman" w:hAnsi="Times New Roman" w:cs="Times New Roman"/>
              </w:rPr>
              <w:t xml:space="preserve"> проектировать объекты туристской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135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1356F">
              <w:rPr>
                <w:rFonts w:ascii="Times New Roman" w:hAnsi="Times New Roman" w:cs="Times New Roman"/>
                <w:lang w:bidi="ru-RU"/>
              </w:rPr>
              <w:t>ПК-7.1 - Осуществляет процесс разработки проектов в туристской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135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356F">
              <w:rPr>
                <w:rFonts w:ascii="Times New Roman" w:hAnsi="Times New Roman" w:cs="Times New Roman"/>
              </w:rPr>
              <w:t xml:space="preserve">Знать: </w:t>
            </w:r>
            <w:r w:rsidR="00316402" w:rsidRPr="0011356F">
              <w:rPr>
                <w:rFonts w:ascii="Times New Roman" w:hAnsi="Times New Roman" w:cs="Times New Roman"/>
              </w:rPr>
              <w:t>процессы разработки проектов в туристской деятельности.</w:t>
            </w:r>
            <w:r w:rsidRPr="0011356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135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356F">
              <w:rPr>
                <w:rFonts w:ascii="Times New Roman" w:hAnsi="Times New Roman" w:cs="Times New Roman"/>
              </w:rPr>
              <w:t xml:space="preserve">Уметь: </w:t>
            </w:r>
            <w:r w:rsidR="00FD518F" w:rsidRPr="0011356F">
              <w:rPr>
                <w:rFonts w:ascii="Times New Roman" w:hAnsi="Times New Roman" w:cs="Times New Roman"/>
              </w:rPr>
              <w:t xml:space="preserve">разрабатывать проекты в </w:t>
            </w:r>
            <w:proofErr w:type="gramStart"/>
            <w:r w:rsidR="00FD518F" w:rsidRPr="0011356F">
              <w:rPr>
                <w:rFonts w:ascii="Times New Roman" w:hAnsi="Times New Roman" w:cs="Times New Roman"/>
              </w:rPr>
              <w:t>туристской</w:t>
            </w:r>
            <w:proofErr w:type="gramEnd"/>
            <w:r w:rsidR="00FD518F" w:rsidRPr="0011356F">
              <w:rPr>
                <w:rFonts w:ascii="Times New Roman" w:hAnsi="Times New Roman" w:cs="Times New Roman"/>
              </w:rPr>
              <w:t xml:space="preserve"> деятельности.</w:t>
            </w:r>
            <w:r w:rsidRPr="0011356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1356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1356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1356F">
              <w:rPr>
                <w:rFonts w:ascii="Times New Roman" w:hAnsi="Times New Roman" w:cs="Times New Roman"/>
              </w:rPr>
              <w:t>навыками проектирования объектов туристской инфраструктуры</w:t>
            </w:r>
            <w:proofErr w:type="gramStart"/>
            <w:r w:rsidR="00FD518F" w:rsidRPr="0011356F">
              <w:rPr>
                <w:rFonts w:ascii="Times New Roman" w:hAnsi="Times New Roman" w:cs="Times New Roman"/>
              </w:rPr>
              <w:t>.</w:t>
            </w:r>
            <w:r w:rsidRPr="0011356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11356F" w14:paraId="4F9C3D3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AA4F7" w14:textId="77777777" w:rsidR="00751095" w:rsidRPr="001135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1356F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11356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1356F">
              <w:rPr>
                <w:rFonts w:ascii="Times New Roman" w:hAnsi="Times New Roman" w:cs="Times New Roman"/>
              </w:rPr>
              <w:t xml:space="preserve"> рассчитывать затраты деятельности организации индустрии туризма, туристского продукта для осуществления эффективных управленческих решений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77193" w14:textId="77777777" w:rsidR="00751095" w:rsidRPr="001135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1356F">
              <w:rPr>
                <w:rFonts w:ascii="Times New Roman" w:hAnsi="Times New Roman" w:cs="Times New Roman"/>
                <w:lang w:bidi="ru-RU"/>
              </w:rPr>
              <w:t xml:space="preserve">ПК-3.2 - Участвует в </w:t>
            </w:r>
            <w:proofErr w:type="gramStart"/>
            <w:r w:rsidRPr="0011356F">
              <w:rPr>
                <w:rFonts w:ascii="Times New Roman" w:hAnsi="Times New Roman" w:cs="Times New Roman"/>
                <w:lang w:bidi="ru-RU"/>
              </w:rPr>
              <w:t>составлении</w:t>
            </w:r>
            <w:proofErr w:type="gramEnd"/>
            <w:r w:rsidRPr="0011356F">
              <w:rPr>
                <w:rFonts w:ascii="Times New Roman" w:hAnsi="Times New Roman" w:cs="Times New Roman"/>
                <w:lang w:bidi="ru-RU"/>
              </w:rPr>
              <w:t xml:space="preserve"> сметы и формировании стоимости туристских услуг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CBFB7" w14:textId="77777777" w:rsidR="00751095" w:rsidRPr="001135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356F">
              <w:rPr>
                <w:rFonts w:ascii="Times New Roman" w:hAnsi="Times New Roman" w:cs="Times New Roman"/>
              </w:rPr>
              <w:t xml:space="preserve">Знать: </w:t>
            </w:r>
            <w:r w:rsidR="00316402" w:rsidRPr="0011356F">
              <w:rPr>
                <w:rFonts w:ascii="Times New Roman" w:hAnsi="Times New Roman" w:cs="Times New Roman"/>
              </w:rPr>
              <w:t>состав затрат при формировании стоимости туристских услуг.</w:t>
            </w:r>
            <w:r w:rsidRPr="0011356F">
              <w:rPr>
                <w:rFonts w:ascii="Times New Roman" w:hAnsi="Times New Roman" w:cs="Times New Roman"/>
              </w:rPr>
              <w:t xml:space="preserve"> </w:t>
            </w:r>
          </w:p>
          <w:p w14:paraId="35C38283" w14:textId="77777777" w:rsidR="00751095" w:rsidRPr="001135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356F">
              <w:rPr>
                <w:rFonts w:ascii="Times New Roman" w:hAnsi="Times New Roman" w:cs="Times New Roman"/>
              </w:rPr>
              <w:t xml:space="preserve">Уметь: </w:t>
            </w:r>
            <w:r w:rsidR="00FD518F" w:rsidRPr="0011356F">
              <w:rPr>
                <w:rFonts w:ascii="Times New Roman" w:hAnsi="Times New Roman" w:cs="Times New Roman"/>
              </w:rPr>
              <w:t>калькулировать себестоимость туристских услуг</w:t>
            </w:r>
            <w:proofErr w:type="gramStart"/>
            <w:r w:rsidR="00FD518F" w:rsidRPr="0011356F">
              <w:rPr>
                <w:rFonts w:ascii="Times New Roman" w:hAnsi="Times New Roman" w:cs="Times New Roman"/>
              </w:rPr>
              <w:t>.</w:t>
            </w:r>
            <w:r w:rsidRPr="0011356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8729A75" w14:textId="77777777" w:rsidR="00751095" w:rsidRPr="0011356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1356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1356F">
              <w:rPr>
                <w:rFonts w:ascii="Times New Roman" w:hAnsi="Times New Roman" w:cs="Times New Roman"/>
              </w:rPr>
              <w:t>навыками составления сметы затрат при формировании туристских услуг</w:t>
            </w:r>
            <w:proofErr w:type="gramStart"/>
            <w:r w:rsidR="00FD518F" w:rsidRPr="0011356F">
              <w:rPr>
                <w:rFonts w:ascii="Times New Roman" w:hAnsi="Times New Roman" w:cs="Times New Roman"/>
              </w:rPr>
              <w:t>.</w:t>
            </w:r>
            <w:r w:rsidRPr="0011356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1356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78118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Инвестиции: экономическая сущность, виды, механизм функционирования.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об инвестициях и инвестиционной деятельности. Виды инвестиций. Современное состояние экономики России и инвестиционной активности в социальной сфере, в частности в туризме. Инвестиции, осуществляемые в форме капитальных вложений в предприятия туристско- рекреационного комплекса. Государственное регулирование инвестиционной деятельности при создании предприятий туристско-рекреационного комплекса.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9E167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E44D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Сфера туризма как объект инвестирования.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81ED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Государственная политика в области поддержки инвестиций в сфере туризма.  Типы и виды инвестиционного процесса по анализу деятельности; сфере применения; отраслевой принадлежности; функциональной сущности. Роль финансовой системы в инвестиционном процессе при создании предприятий туристско-рекреационного комплекса. Нормативно- законодательная база инвестиционного рынка. Регулирование инвестиционной деятельности. Факторы повышения инвестиционной активности.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8AD2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C09D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67E8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4AD53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73DB6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431A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Инвестиционный проект: сущность, этапы и стадии разработки, принципы формирования.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4E44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проектного анализа. Бизнес-план инвестиционного проекта. Сущность управления инвестиционными проектами. Типы инвестиционных проектов. Жизненный цикл проекта. Окружение и участники проекта. Этапы разработки и реализации проекта. Характеристика прединвестиционного и инвестиционного этапов. Стадии прединвестиционного этапа. Обоснование инвестиций. Технико-экономическое обоснование. Унифицированная структура инвестиционного проекта. Состав внешней информации, необходимой для оценки проекта. Состав внутренней для проекта информации. Состав и содержание бизнес-плана инвестиционного проекта. Источники информации для оценки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B7D3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35E7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0FD4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4500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E5EBB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8AA0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Финансирование инвестиционных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40D7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источников финансирования. Система бюджетного финансирования и привлекаемые средства. Иностранные инвестиции. Собственный капитал. Заемный капитал. Внутренние и внешние источники финансирования. Основные методы финансирования. Их общая характеристика. Бюджетное финансирование: сущность, принципы отбора инвестиционных проектов. Долговое финансирование, его основные источники. Акционирование как метод финансирования. Самофинансирование: сущность, источники. Проектное финансирование. Венчурное финансирование. Алгоритм определения финансовой реализуемости инвестиционного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97CD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B826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9F54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707C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83E90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4F93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Этапы и особенности реализации инвестиционного проекта в сфере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DD7B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Контракты. Проектная документация. Материально-техническое обеспечение проекта. Содержание технико-экономического исследования и технико-экономического обоснования инвестиционного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C62C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A67D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267E4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C79F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9A381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4C5F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Маркетинговая и производственная стратегии в инвестиционном проектировании.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E636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рынка и исследование конкуренции. Прогнозирование спроса и емкости рынка. Разработка маркетинговой стратегии проекта. Обоснование плана производства. Расчет производственных затрат.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C01E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58F5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C680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39DB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84B85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A9C9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Задачи и принципы оценки и экономического обоснования инвестиций.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A90F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Задачи, решаемые в ходе оценки инвестиций. Потребность в инвестициях. Затраты упущенных возможностей. Виды эффективности. Сравнительная эффективность вариантов вложений. Коммерческая эффективность. Социально-экономическая эффективность. Бюджетная эффективность. Общие принципы оценки эффективности инвестиций. Критерии экономической оценки инвестиций.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D06E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3509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C4C4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C0A37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0FD35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4159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Методы оценки экономической эффективности инвестиций.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10A6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Показатели экономической эффективности. Основные методы оценки инвестиций. Динамические методы в инвестиционном проектировании. Экспертиза инвестиционных проектов и основные требования к проектам инвестиционных институтов.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CBB3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BC99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513D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B698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923D6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F2FD3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Основы анализа инвестиционных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E978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учета «фактора времени». Сущность и виды денежных потоков (ДП). Состав ДП, связанных с инвестиционной и операционной деятельностью. Норма дисконта: сущность, принципы обоснования, применение в оценке эффективности инвестиционных проектов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C59B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DEA2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1D43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C3AF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2AA01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F4F3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Учет фактора инфляции, риска и неопределенности при оценке эффективности инвестиций.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3A04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Алгоритм учета влияния инфляции на эффективность инвестиций. Особенности и классификация проектных рисков. Методы анализа и определения величины риска. Способы снижения риска. Учет фактора риска при оценке эффективности инвестиций. Особенности оценки эффективности инвестиций в условиях неопределенности.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CD39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14E7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089F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C9BE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B85FB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0031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Сравнительная эффективность вариантов вложения инвестиций.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79B4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Взаимосвязь критериев эффективности. Факторы, влияющие на принятие инвестиционных решений. Цель и задачи оценки сравнительной эффективности. Методы оценки сравнительной эффективности инвестиций. Конкурирующие инвестиции. Взаимоисключающие инвестиции. Алгоритм оценки эффективности альтернативных инвестиций. Алгоритм оценки инвестиций с различными сроками жизни. Оптимизация распределения ограниченных инвестиций.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0EB8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BEF4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ADDB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C7AE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78118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7811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18"/>
        <w:gridCol w:w="348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91884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1356F">
              <w:rPr>
                <w:rFonts w:ascii="Times New Roman" w:hAnsi="Times New Roman" w:cs="Times New Roman"/>
                <w:sz w:val="24"/>
                <w:szCs w:val="24"/>
              </w:rPr>
              <w:t>Боголюбов В.С. Туристск</w:t>
            </w:r>
            <w:proofErr w:type="gramStart"/>
            <w:r w:rsidRPr="0011356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1356F">
              <w:rPr>
                <w:rFonts w:ascii="Times New Roman" w:hAnsi="Times New Roman" w:cs="Times New Roman"/>
                <w:sz w:val="24"/>
                <w:szCs w:val="24"/>
              </w:rPr>
              <w:t xml:space="preserve"> рекреационное проектирование. Оценка инвестиций: учебник и практикум для </w:t>
            </w:r>
            <w:proofErr w:type="gramStart"/>
            <w:r w:rsidRPr="0011356F">
              <w:rPr>
                <w:rFonts w:ascii="Times New Roman" w:hAnsi="Times New Roman" w:cs="Times New Roman"/>
                <w:sz w:val="24"/>
                <w:szCs w:val="24"/>
              </w:rPr>
              <w:t>академического</w:t>
            </w:r>
            <w:proofErr w:type="gramEnd"/>
            <w:r w:rsidRPr="00113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356F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11356F">
              <w:rPr>
                <w:rFonts w:ascii="Times New Roman" w:hAnsi="Times New Roman" w:cs="Times New Roman"/>
                <w:sz w:val="24"/>
                <w:szCs w:val="24"/>
              </w:rPr>
              <w:t xml:space="preserve">/ В.С. Боголюбов и др./;2-е изд., </w:t>
            </w:r>
            <w:proofErr w:type="spellStart"/>
            <w:r w:rsidRPr="0011356F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1356F">
              <w:rPr>
                <w:rFonts w:ascii="Times New Roman" w:hAnsi="Times New Roman" w:cs="Times New Roman"/>
                <w:sz w:val="24"/>
                <w:szCs w:val="24"/>
              </w:rPr>
              <w:t xml:space="preserve">. и доп.-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- 256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D47B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984247" w:rsidRPr="0011356F">
                <w:rPr>
                  <w:color w:val="00008B"/>
                  <w:u w:val="single"/>
                  <w:lang w:val="en-US"/>
                </w:rPr>
                <w:t>https://urait.ru/viewer/turist ... cenka-investiciy-490963#page/1</w:t>
              </w:r>
            </w:hyperlink>
          </w:p>
        </w:tc>
      </w:tr>
      <w:tr w:rsidR="00262CF0" w:rsidRPr="00E91884" w14:paraId="1B152CA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0EE5C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1356F">
              <w:rPr>
                <w:rFonts w:ascii="Times New Roman" w:hAnsi="Times New Roman" w:cs="Times New Roman"/>
                <w:sz w:val="24"/>
                <w:szCs w:val="24"/>
              </w:rPr>
              <w:t xml:space="preserve">Кузнецов Б.Т. Инвестиционный анализ: учебник и практикум для академического </w:t>
            </w:r>
            <w:proofErr w:type="spellStart"/>
            <w:r w:rsidRPr="0011356F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11356F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11356F">
              <w:rPr>
                <w:rFonts w:ascii="Times New Roman" w:hAnsi="Times New Roman" w:cs="Times New Roman"/>
                <w:sz w:val="24"/>
                <w:szCs w:val="24"/>
              </w:rPr>
              <w:t>Б.Т.Кузнецов</w:t>
            </w:r>
            <w:proofErr w:type="spellEnd"/>
            <w:r w:rsidRPr="0011356F">
              <w:rPr>
                <w:rFonts w:ascii="Times New Roman" w:hAnsi="Times New Roman" w:cs="Times New Roman"/>
                <w:sz w:val="24"/>
                <w:szCs w:val="24"/>
              </w:rPr>
              <w:t xml:space="preserve">.- 2-е </w:t>
            </w:r>
            <w:proofErr w:type="spellStart"/>
            <w:r w:rsidRPr="0011356F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1135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Pr="001135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1135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11356F">
              <w:rPr>
                <w:rFonts w:ascii="Times New Roman" w:hAnsi="Times New Roman" w:cs="Times New Roman"/>
                <w:sz w:val="24"/>
                <w:szCs w:val="24"/>
              </w:rPr>
              <w:t>спр</w:t>
            </w:r>
            <w:proofErr w:type="spellEnd"/>
            <w:r w:rsidRPr="0011356F">
              <w:rPr>
                <w:rFonts w:ascii="Times New Roman" w:hAnsi="Times New Roman" w:cs="Times New Roman"/>
                <w:sz w:val="24"/>
                <w:szCs w:val="24"/>
              </w:rPr>
              <w:t xml:space="preserve">. и доп.-Москва: Издательство </w:t>
            </w:r>
            <w:proofErr w:type="spellStart"/>
            <w:r w:rsidRPr="0011356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1356F">
              <w:rPr>
                <w:rFonts w:ascii="Times New Roman" w:hAnsi="Times New Roman" w:cs="Times New Roman"/>
                <w:sz w:val="24"/>
                <w:szCs w:val="24"/>
              </w:rPr>
              <w:t xml:space="preserve">, 2022.-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363с.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91A936" w14:textId="77777777" w:rsidR="00262CF0" w:rsidRPr="007E6725" w:rsidRDefault="00BD47B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page/1" w:history="1">
              <w:r w:rsidR="00984247" w:rsidRPr="0011356F">
                <w:rPr>
                  <w:color w:val="00008B"/>
                  <w:u w:val="single"/>
                  <w:lang w:val="en-US"/>
                </w:rPr>
                <w:t>https://urait.ru/viewer/investicionnyy-analiz-489096#page/1</w:t>
              </w:r>
            </w:hyperlink>
          </w:p>
        </w:tc>
      </w:tr>
      <w:tr w:rsidR="00262CF0" w:rsidRPr="00E91884" w14:paraId="173B82B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5EA05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1356F">
              <w:rPr>
                <w:rFonts w:ascii="Times New Roman" w:hAnsi="Times New Roman" w:cs="Times New Roman"/>
                <w:sz w:val="24"/>
                <w:szCs w:val="24"/>
              </w:rPr>
              <w:t xml:space="preserve">Леонтьев В.Е. Инвестиции: учебник и практикум для </w:t>
            </w:r>
            <w:proofErr w:type="gramStart"/>
            <w:r w:rsidRPr="0011356F">
              <w:rPr>
                <w:rFonts w:ascii="Times New Roman" w:hAnsi="Times New Roman" w:cs="Times New Roman"/>
                <w:sz w:val="24"/>
                <w:szCs w:val="24"/>
              </w:rPr>
              <w:t>академического</w:t>
            </w:r>
            <w:proofErr w:type="gramEnd"/>
            <w:r w:rsidRPr="00113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356F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11356F">
              <w:rPr>
                <w:rFonts w:ascii="Times New Roman" w:hAnsi="Times New Roman" w:cs="Times New Roman"/>
                <w:sz w:val="24"/>
                <w:szCs w:val="24"/>
              </w:rPr>
              <w:t xml:space="preserve">/ В.Е. Леонтьев и др.-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- 455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3A00BF" w14:textId="77777777" w:rsidR="00262CF0" w:rsidRPr="007E6725" w:rsidRDefault="00BD47B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anchor="page/1" w:history="1">
              <w:r w:rsidR="00984247" w:rsidRPr="0011356F">
                <w:rPr>
                  <w:color w:val="00008B"/>
                  <w:u w:val="single"/>
                  <w:lang w:val="en-US"/>
                </w:rPr>
                <w:t>https://urait.ru/viewer/investicii-487916#page/1</w:t>
              </w:r>
            </w:hyperlink>
          </w:p>
        </w:tc>
      </w:tr>
      <w:tr w:rsidR="00262CF0" w:rsidRPr="00E91884" w14:paraId="06B5B37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13875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1356F">
              <w:rPr>
                <w:rFonts w:ascii="Times New Roman" w:hAnsi="Times New Roman" w:cs="Times New Roman"/>
                <w:sz w:val="24"/>
                <w:szCs w:val="24"/>
              </w:rPr>
              <w:t xml:space="preserve">Касьяненко Т.Г. Экономическая оценка инвестиций: учебник и практикум/ Т.Г. Касьяненко и др./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- 559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3B1587" w14:textId="77777777" w:rsidR="00262CF0" w:rsidRPr="007E6725" w:rsidRDefault="00BD47B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anchor="page/1" w:history="1">
              <w:r w:rsidR="00984247" w:rsidRPr="0011356F">
                <w:rPr>
                  <w:color w:val="00008B"/>
                  <w:u w:val="single"/>
                  <w:lang w:val="en-US"/>
                </w:rPr>
                <w:t>https://urait.ru/viewer/ekonom ... cenka-investiciy-508146#page/1</w:t>
              </w:r>
            </w:hyperlink>
          </w:p>
        </w:tc>
      </w:tr>
      <w:tr w:rsidR="00262CF0" w:rsidRPr="007E6725" w14:paraId="058E528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B374EA" w14:textId="77777777" w:rsidR="00262CF0" w:rsidRPr="0011356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1356F">
              <w:rPr>
                <w:rFonts w:ascii="Times New Roman" w:hAnsi="Times New Roman" w:cs="Times New Roman"/>
                <w:sz w:val="24"/>
                <w:szCs w:val="24"/>
              </w:rPr>
              <w:t xml:space="preserve">Евстафьева И.Ю. Финансовый анализ: учебник и практикум для </w:t>
            </w:r>
            <w:proofErr w:type="spellStart"/>
            <w:r w:rsidRPr="0011356F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11356F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И. Ю. Евстафьева [и др.]</w:t>
            </w:r>
            <w:proofErr w:type="gramStart"/>
            <w:r w:rsidRPr="0011356F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11356F">
              <w:rPr>
                <w:rFonts w:ascii="Times New Roman" w:hAnsi="Times New Roman" w:cs="Times New Roman"/>
                <w:sz w:val="24"/>
                <w:szCs w:val="24"/>
              </w:rPr>
              <w:t xml:space="preserve"> под общей редакцией И. Ю. Евстафьевой, В. А. Черненко. — Москва</w:t>
            </w:r>
            <w:proofErr w:type="gramStart"/>
            <w:r w:rsidRPr="0011356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1356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1356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1356F">
              <w:rPr>
                <w:rFonts w:ascii="Times New Roman" w:hAnsi="Times New Roman" w:cs="Times New Roman"/>
                <w:sz w:val="24"/>
                <w:szCs w:val="24"/>
              </w:rPr>
              <w:t>, 2017. — 337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98F8D2" w14:textId="77777777" w:rsidR="00262CF0" w:rsidRPr="0011356F" w:rsidRDefault="00BD47B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anchor="page/1" w:history="1">
              <w:r w:rsidR="00984247">
                <w:rPr>
                  <w:color w:val="00008B"/>
                  <w:u w:val="single"/>
                </w:rPr>
                <w:t>https://urait.ru/viewer/finansovyy-analiz-399056#page/1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7811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9FAF239" w14:textId="77777777" w:rsidTr="007B550D">
        <w:tc>
          <w:tcPr>
            <w:tcW w:w="9345" w:type="dxa"/>
          </w:tcPr>
          <w:p w14:paraId="4000CE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B03397B" w14:textId="77777777" w:rsidTr="007B550D">
        <w:tc>
          <w:tcPr>
            <w:tcW w:w="9345" w:type="dxa"/>
          </w:tcPr>
          <w:p w14:paraId="2B2B666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7D92EB4" w14:textId="77777777" w:rsidTr="007B550D">
        <w:tc>
          <w:tcPr>
            <w:tcW w:w="9345" w:type="dxa"/>
          </w:tcPr>
          <w:p w14:paraId="05C0FD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6F2703C" w14:textId="77777777" w:rsidTr="007B550D">
        <w:tc>
          <w:tcPr>
            <w:tcW w:w="9345" w:type="dxa"/>
          </w:tcPr>
          <w:p w14:paraId="41E19A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7811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D47B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7811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1356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1356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1356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1356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1356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1356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1356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1356F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1356F">
              <w:rPr>
                <w:sz w:val="22"/>
                <w:szCs w:val="22"/>
              </w:rPr>
              <w:t>комплексом</w:t>
            </w:r>
            <w:proofErr w:type="gramStart"/>
            <w:r w:rsidRPr="0011356F">
              <w:rPr>
                <w:sz w:val="22"/>
                <w:szCs w:val="22"/>
              </w:rPr>
              <w:t>.С</w:t>
            </w:r>
            <w:proofErr w:type="gramEnd"/>
            <w:r w:rsidRPr="0011356F">
              <w:rPr>
                <w:sz w:val="22"/>
                <w:szCs w:val="22"/>
              </w:rPr>
              <w:t>пециализированная</w:t>
            </w:r>
            <w:proofErr w:type="spellEnd"/>
            <w:r w:rsidRPr="0011356F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 - 1 шт., стол - 1шт., тумба - 1шт., трибуна - 1шт</w:t>
            </w:r>
            <w:proofErr w:type="gramStart"/>
            <w:r w:rsidRPr="0011356F">
              <w:rPr>
                <w:sz w:val="22"/>
                <w:szCs w:val="22"/>
              </w:rPr>
              <w:t>.К</w:t>
            </w:r>
            <w:proofErr w:type="gramEnd"/>
            <w:r w:rsidRPr="0011356F">
              <w:rPr>
                <w:sz w:val="22"/>
                <w:szCs w:val="22"/>
              </w:rPr>
              <w:t>омпьютер в с</w:t>
            </w:r>
            <w:r w:rsidRPr="0011356F">
              <w:rPr>
                <w:sz w:val="22"/>
                <w:szCs w:val="22"/>
                <w:lang w:val="en-US"/>
              </w:rPr>
              <w:t>Intel</w:t>
            </w:r>
            <w:r w:rsidRPr="0011356F">
              <w:rPr>
                <w:sz w:val="22"/>
                <w:szCs w:val="22"/>
              </w:rPr>
              <w:t xml:space="preserve"> </w:t>
            </w:r>
            <w:proofErr w:type="spellStart"/>
            <w:r w:rsidRPr="0011356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1356F">
              <w:rPr>
                <w:sz w:val="22"/>
                <w:szCs w:val="22"/>
              </w:rPr>
              <w:t>3 2100 3.3/4</w:t>
            </w:r>
            <w:r w:rsidRPr="0011356F">
              <w:rPr>
                <w:sz w:val="22"/>
                <w:szCs w:val="22"/>
                <w:lang w:val="en-US"/>
              </w:rPr>
              <w:t>Gb</w:t>
            </w:r>
            <w:r w:rsidRPr="0011356F">
              <w:rPr>
                <w:sz w:val="22"/>
                <w:szCs w:val="22"/>
              </w:rPr>
              <w:t>/500</w:t>
            </w:r>
            <w:r w:rsidRPr="0011356F">
              <w:rPr>
                <w:sz w:val="22"/>
                <w:szCs w:val="22"/>
                <w:lang w:val="en-US"/>
              </w:rPr>
              <w:t>Gb</w:t>
            </w:r>
            <w:r w:rsidRPr="0011356F">
              <w:rPr>
                <w:sz w:val="22"/>
                <w:szCs w:val="22"/>
              </w:rPr>
              <w:t>/</w:t>
            </w:r>
            <w:proofErr w:type="spellStart"/>
            <w:r w:rsidRPr="0011356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11356F">
              <w:rPr>
                <w:sz w:val="22"/>
                <w:szCs w:val="22"/>
              </w:rPr>
              <w:t xml:space="preserve">193 - 1 шт.,  Мультимедийный проектор </w:t>
            </w:r>
            <w:r w:rsidRPr="0011356F">
              <w:rPr>
                <w:sz w:val="22"/>
                <w:szCs w:val="22"/>
                <w:lang w:val="en-US"/>
              </w:rPr>
              <w:t>NEC</w:t>
            </w:r>
            <w:r w:rsidRPr="0011356F">
              <w:rPr>
                <w:sz w:val="22"/>
                <w:szCs w:val="22"/>
              </w:rPr>
              <w:t xml:space="preserve"> </w:t>
            </w:r>
            <w:r w:rsidRPr="0011356F">
              <w:rPr>
                <w:sz w:val="22"/>
                <w:szCs w:val="22"/>
                <w:lang w:val="en-US"/>
              </w:rPr>
              <w:t>ME</w:t>
            </w:r>
            <w:r w:rsidRPr="0011356F">
              <w:rPr>
                <w:sz w:val="22"/>
                <w:szCs w:val="22"/>
              </w:rPr>
              <w:t>402</w:t>
            </w:r>
            <w:r w:rsidRPr="0011356F">
              <w:rPr>
                <w:sz w:val="22"/>
                <w:szCs w:val="22"/>
                <w:lang w:val="en-US"/>
              </w:rPr>
              <w:t>X</w:t>
            </w:r>
            <w:r w:rsidRPr="0011356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1356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1356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1356F">
              <w:rPr>
                <w:sz w:val="22"/>
                <w:szCs w:val="22"/>
              </w:rPr>
              <w:t>Красноармейская</w:t>
            </w:r>
            <w:proofErr w:type="gramEnd"/>
            <w:r w:rsidRPr="0011356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1356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1356F" w14:paraId="6FAE6B1A" w14:textId="77777777" w:rsidTr="008416EB">
        <w:tc>
          <w:tcPr>
            <w:tcW w:w="7797" w:type="dxa"/>
            <w:shd w:val="clear" w:color="auto" w:fill="auto"/>
          </w:tcPr>
          <w:p w14:paraId="1DC867F2" w14:textId="77777777" w:rsidR="002C735C" w:rsidRPr="0011356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1356F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1356F">
              <w:rPr>
                <w:sz w:val="22"/>
                <w:szCs w:val="22"/>
              </w:rPr>
              <w:t>комплексом</w:t>
            </w:r>
            <w:proofErr w:type="gramStart"/>
            <w:r w:rsidRPr="0011356F">
              <w:rPr>
                <w:sz w:val="22"/>
                <w:szCs w:val="22"/>
              </w:rPr>
              <w:t>.С</w:t>
            </w:r>
            <w:proofErr w:type="gramEnd"/>
            <w:r w:rsidRPr="0011356F">
              <w:rPr>
                <w:sz w:val="22"/>
                <w:szCs w:val="22"/>
              </w:rPr>
              <w:t>пециализированная</w:t>
            </w:r>
            <w:proofErr w:type="spellEnd"/>
            <w:r w:rsidRPr="0011356F">
              <w:rPr>
                <w:sz w:val="22"/>
                <w:szCs w:val="22"/>
              </w:rPr>
              <w:t xml:space="preserve">  мебель и оборудование: Учебная мебель на 54 </w:t>
            </w:r>
            <w:proofErr w:type="gramStart"/>
            <w:r w:rsidRPr="0011356F">
              <w:rPr>
                <w:sz w:val="22"/>
                <w:szCs w:val="22"/>
              </w:rPr>
              <w:t>посадочных</w:t>
            </w:r>
            <w:proofErr w:type="gramEnd"/>
            <w:r w:rsidRPr="0011356F">
              <w:rPr>
                <w:sz w:val="22"/>
                <w:szCs w:val="22"/>
              </w:rPr>
              <w:t xml:space="preserve"> места; рабочее место преподавателя, доска меловая  - 1 шт., стол - 1шт., шкаф - 1шт., тумба - 1шт., трибуна - 1шт</w:t>
            </w:r>
            <w:proofErr w:type="gramStart"/>
            <w:r w:rsidRPr="0011356F">
              <w:rPr>
                <w:sz w:val="22"/>
                <w:szCs w:val="22"/>
              </w:rPr>
              <w:t>.К</w:t>
            </w:r>
            <w:proofErr w:type="gramEnd"/>
            <w:r w:rsidRPr="0011356F">
              <w:rPr>
                <w:sz w:val="22"/>
                <w:szCs w:val="22"/>
              </w:rPr>
              <w:t>омпьютер в с</w:t>
            </w:r>
            <w:r w:rsidRPr="0011356F">
              <w:rPr>
                <w:sz w:val="22"/>
                <w:szCs w:val="22"/>
                <w:lang w:val="en-US"/>
              </w:rPr>
              <w:t>Intel</w:t>
            </w:r>
            <w:r w:rsidRPr="0011356F">
              <w:rPr>
                <w:sz w:val="22"/>
                <w:szCs w:val="22"/>
              </w:rPr>
              <w:t xml:space="preserve"> </w:t>
            </w:r>
            <w:proofErr w:type="spellStart"/>
            <w:r w:rsidRPr="0011356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1356F">
              <w:rPr>
                <w:sz w:val="22"/>
                <w:szCs w:val="22"/>
              </w:rPr>
              <w:t>3 2100 3.3/4</w:t>
            </w:r>
            <w:r w:rsidRPr="0011356F">
              <w:rPr>
                <w:sz w:val="22"/>
                <w:szCs w:val="22"/>
                <w:lang w:val="en-US"/>
              </w:rPr>
              <w:t>Gb</w:t>
            </w:r>
            <w:r w:rsidRPr="0011356F">
              <w:rPr>
                <w:sz w:val="22"/>
                <w:szCs w:val="22"/>
              </w:rPr>
              <w:t>/500</w:t>
            </w:r>
            <w:r w:rsidRPr="0011356F">
              <w:rPr>
                <w:sz w:val="22"/>
                <w:szCs w:val="22"/>
                <w:lang w:val="en-US"/>
              </w:rPr>
              <w:t>Gb</w:t>
            </w:r>
            <w:r w:rsidRPr="0011356F">
              <w:rPr>
                <w:sz w:val="22"/>
                <w:szCs w:val="22"/>
              </w:rPr>
              <w:t>/</w:t>
            </w:r>
            <w:proofErr w:type="spellStart"/>
            <w:r w:rsidRPr="0011356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11356F">
              <w:rPr>
                <w:sz w:val="22"/>
                <w:szCs w:val="22"/>
              </w:rPr>
              <w:t xml:space="preserve">193 - 1 шт., Проектор цифровой </w:t>
            </w:r>
            <w:r w:rsidRPr="0011356F">
              <w:rPr>
                <w:sz w:val="22"/>
                <w:szCs w:val="22"/>
                <w:lang w:val="en-US"/>
              </w:rPr>
              <w:t>Acer</w:t>
            </w:r>
            <w:r w:rsidRPr="0011356F">
              <w:rPr>
                <w:sz w:val="22"/>
                <w:szCs w:val="22"/>
              </w:rPr>
              <w:t xml:space="preserve"> </w:t>
            </w:r>
            <w:r w:rsidRPr="0011356F">
              <w:rPr>
                <w:sz w:val="22"/>
                <w:szCs w:val="22"/>
                <w:lang w:val="en-US"/>
              </w:rPr>
              <w:t>X</w:t>
            </w:r>
            <w:r w:rsidRPr="0011356F">
              <w:rPr>
                <w:sz w:val="22"/>
                <w:szCs w:val="22"/>
              </w:rPr>
              <w:t xml:space="preserve">1240 - 1 шт., Микшер-усилитель ТА-1120 - 1 шт.,   Акустическая система </w:t>
            </w:r>
            <w:r w:rsidRPr="0011356F">
              <w:rPr>
                <w:sz w:val="22"/>
                <w:szCs w:val="22"/>
                <w:lang w:val="en-US"/>
              </w:rPr>
              <w:t>JBL</w:t>
            </w:r>
            <w:r w:rsidRPr="0011356F">
              <w:rPr>
                <w:sz w:val="22"/>
                <w:szCs w:val="22"/>
              </w:rPr>
              <w:t xml:space="preserve"> </w:t>
            </w:r>
            <w:r w:rsidRPr="0011356F">
              <w:rPr>
                <w:sz w:val="22"/>
                <w:szCs w:val="22"/>
                <w:lang w:val="en-US"/>
              </w:rPr>
              <w:t>CONTROL</w:t>
            </w:r>
            <w:r w:rsidRPr="0011356F">
              <w:rPr>
                <w:sz w:val="22"/>
                <w:szCs w:val="22"/>
              </w:rPr>
              <w:t xml:space="preserve"> 25 </w:t>
            </w:r>
            <w:r w:rsidRPr="0011356F">
              <w:rPr>
                <w:sz w:val="22"/>
                <w:szCs w:val="22"/>
                <w:lang w:val="en-US"/>
              </w:rPr>
              <w:t>WH</w:t>
            </w:r>
            <w:r w:rsidRPr="0011356F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486098" w14:textId="77777777" w:rsidR="002C735C" w:rsidRPr="0011356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1356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1356F">
              <w:rPr>
                <w:sz w:val="22"/>
                <w:szCs w:val="22"/>
              </w:rPr>
              <w:t>Красноармейская</w:t>
            </w:r>
            <w:proofErr w:type="gramEnd"/>
            <w:r w:rsidRPr="0011356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1356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1356F" w14:paraId="26718D5B" w14:textId="77777777" w:rsidTr="008416EB">
        <w:tc>
          <w:tcPr>
            <w:tcW w:w="7797" w:type="dxa"/>
            <w:shd w:val="clear" w:color="auto" w:fill="auto"/>
          </w:tcPr>
          <w:p w14:paraId="114FB404" w14:textId="77777777" w:rsidR="002C735C" w:rsidRPr="0011356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1356F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1356F">
              <w:rPr>
                <w:sz w:val="22"/>
                <w:szCs w:val="22"/>
              </w:rPr>
              <w:t>комплексом</w:t>
            </w:r>
            <w:proofErr w:type="gramStart"/>
            <w:r w:rsidRPr="0011356F">
              <w:rPr>
                <w:sz w:val="22"/>
                <w:szCs w:val="22"/>
              </w:rPr>
              <w:t>.С</w:t>
            </w:r>
            <w:proofErr w:type="gramEnd"/>
            <w:r w:rsidRPr="0011356F">
              <w:rPr>
                <w:sz w:val="22"/>
                <w:szCs w:val="22"/>
              </w:rPr>
              <w:t>пециализированная</w:t>
            </w:r>
            <w:proofErr w:type="spellEnd"/>
            <w:r w:rsidRPr="0011356F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11356F">
              <w:rPr>
                <w:sz w:val="22"/>
                <w:szCs w:val="22"/>
              </w:rPr>
              <w:t>.К</w:t>
            </w:r>
            <w:proofErr w:type="gramEnd"/>
            <w:r w:rsidRPr="0011356F">
              <w:rPr>
                <w:sz w:val="22"/>
                <w:szCs w:val="22"/>
              </w:rPr>
              <w:t xml:space="preserve">омпьютер </w:t>
            </w:r>
            <w:r w:rsidRPr="0011356F">
              <w:rPr>
                <w:sz w:val="22"/>
                <w:szCs w:val="22"/>
                <w:lang w:val="en-US"/>
              </w:rPr>
              <w:t>I</w:t>
            </w:r>
            <w:r w:rsidRPr="0011356F">
              <w:rPr>
                <w:sz w:val="22"/>
                <w:szCs w:val="22"/>
              </w:rPr>
              <w:t>5-7400/8</w:t>
            </w:r>
            <w:r w:rsidRPr="0011356F">
              <w:rPr>
                <w:sz w:val="22"/>
                <w:szCs w:val="22"/>
                <w:lang w:val="en-US"/>
              </w:rPr>
              <w:t>Gb</w:t>
            </w:r>
            <w:r w:rsidRPr="0011356F">
              <w:rPr>
                <w:sz w:val="22"/>
                <w:szCs w:val="22"/>
              </w:rPr>
              <w:t>/1</w:t>
            </w:r>
            <w:r w:rsidRPr="0011356F">
              <w:rPr>
                <w:sz w:val="22"/>
                <w:szCs w:val="22"/>
                <w:lang w:val="en-US"/>
              </w:rPr>
              <w:t>Tb</w:t>
            </w:r>
            <w:r w:rsidRPr="0011356F">
              <w:rPr>
                <w:sz w:val="22"/>
                <w:szCs w:val="22"/>
              </w:rPr>
              <w:t xml:space="preserve">/ </w:t>
            </w:r>
            <w:r w:rsidRPr="0011356F">
              <w:rPr>
                <w:sz w:val="22"/>
                <w:szCs w:val="22"/>
                <w:lang w:val="en-US"/>
              </w:rPr>
              <w:t>DELL</w:t>
            </w:r>
            <w:r w:rsidRPr="0011356F">
              <w:rPr>
                <w:sz w:val="22"/>
                <w:szCs w:val="22"/>
              </w:rPr>
              <w:t xml:space="preserve"> </w:t>
            </w:r>
            <w:r w:rsidRPr="0011356F">
              <w:rPr>
                <w:sz w:val="22"/>
                <w:szCs w:val="22"/>
                <w:lang w:val="en-US"/>
              </w:rPr>
              <w:t>S</w:t>
            </w:r>
            <w:r w:rsidRPr="0011356F">
              <w:rPr>
                <w:sz w:val="22"/>
                <w:szCs w:val="22"/>
              </w:rPr>
              <w:t>2218</w:t>
            </w:r>
            <w:r w:rsidRPr="0011356F">
              <w:rPr>
                <w:sz w:val="22"/>
                <w:szCs w:val="22"/>
                <w:lang w:val="en-US"/>
              </w:rPr>
              <w:t>H</w:t>
            </w:r>
            <w:r w:rsidRPr="0011356F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B9C2C3" w14:textId="77777777" w:rsidR="002C735C" w:rsidRPr="0011356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1356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1356F">
              <w:rPr>
                <w:sz w:val="22"/>
                <w:szCs w:val="22"/>
              </w:rPr>
              <w:t>Красноармейская</w:t>
            </w:r>
            <w:proofErr w:type="gramEnd"/>
            <w:r w:rsidRPr="0011356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1356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78119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7811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7811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7811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1356F" w14:paraId="3C1913F4" w14:textId="77777777" w:rsidTr="00311B8E">
        <w:tc>
          <w:tcPr>
            <w:tcW w:w="562" w:type="dxa"/>
          </w:tcPr>
          <w:p w14:paraId="23C71734" w14:textId="77777777" w:rsidR="0011356F" w:rsidRPr="00E91884" w:rsidRDefault="0011356F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7D1F10C" w14:textId="77777777" w:rsidR="0011356F" w:rsidRPr="0011356F" w:rsidRDefault="0011356F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356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7811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1356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356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7811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1356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1356F" w14:paraId="5A1C9382" w14:textId="77777777" w:rsidTr="00801458">
        <w:tc>
          <w:tcPr>
            <w:tcW w:w="2336" w:type="dxa"/>
          </w:tcPr>
          <w:p w14:paraId="4C518DAB" w14:textId="77777777" w:rsidR="005D65A5" w:rsidRPr="0011356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356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1356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356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1356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356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1356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356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1356F" w14:paraId="07658034" w14:textId="77777777" w:rsidTr="00801458">
        <w:tc>
          <w:tcPr>
            <w:tcW w:w="2336" w:type="dxa"/>
          </w:tcPr>
          <w:p w14:paraId="1553D698" w14:textId="78F29BFB" w:rsidR="005D65A5" w:rsidRPr="0011356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1356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1356F" w:rsidRDefault="007478E0" w:rsidP="00801458">
            <w:pPr>
              <w:rPr>
                <w:rFonts w:ascii="Times New Roman" w:hAnsi="Times New Roman" w:cs="Times New Roman"/>
              </w:rPr>
            </w:pPr>
            <w:r w:rsidRPr="0011356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11356F" w:rsidRDefault="007478E0" w:rsidP="00801458">
            <w:pPr>
              <w:rPr>
                <w:rFonts w:ascii="Times New Roman" w:hAnsi="Times New Roman" w:cs="Times New Roman"/>
              </w:rPr>
            </w:pPr>
            <w:r w:rsidRPr="0011356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1356F" w:rsidRDefault="007478E0" w:rsidP="00801458">
            <w:pPr>
              <w:rPr>
                <w:rFonts w:ascii="Times New Roman" w:hAnsi="Times New Roman" w:cs="Times New Roman"/>
              </w:rPr>
            </w:pPr>
            <w:r w:rsidRPr="0011356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11356F" w14:paraId="2FA75440" w14:textId="77777777" w:rsidTr="00801458">
        <w:tc>
          <w:tcPr>
            <w:tcW w:w="2336" w:type="dxa"/>
          </w:tcPr>
          <w:p w14:paraId="6D489FB7" w14:textId="77777777" w:rsidR="005D65A5" w:rsidRPr="0011356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1356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6243083" w14:textId="77777777" w:rsidR="005D65A5" w:rsidRPr="0011356F" w:rsidRDefault="007478E0" w:rsidP="00801458">
            <w:pPr>
              <w:rPr>
                <w:rFonts w:ascii="Times New Roman" w:hAnsi="Times New Roman" w:cs="Times New Roman"/>
              </w:rPr>
            </w:pPr>
            <w:r w:rsidRPr="0011356F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565BCD4" w14:textId="77777777" w:rsidR="005D65A5" w:rsidRPr="0011356F" w:rsidRDefault="007478E0" w:rsidP="00801458">
            <w:pPr>
              <w:rPr>
                <w:rFonts w:ascii="Times New Roman" w:hAnsi="Times New Roman" w:cs="Times New Roman"/>
              </w:rPr>
            </w:pPr>
            <w:r w:rsidRPr="0011356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B09BD13" w14:textId="77777777" w:rsidR="005D65A5" w:rsidRPr="0011356F" w:rsidRDefault="007478E0" w:rsidP="00801458">
            <w:pPr>
              <w:rPr>
                <w:rFonts w:ascii="Times New Roman" w:hAnsi="Times New Roman" w:cs="Times New Roman"/>
              </w:rPr>
            </w:pPr>
            <w:r w:rsidRPr="0011356F">
              <w:rPr>
                <w:rFonts w:ascii="Times New Roman" w:hAnsi="Times New Roman" w:cs="Times New Roman"/>
                <w:lang w:val="en-US"/>
              </w:rPr>
              <w:t>6-11</w:t>
            </w:r>
          </w:p>
        </w:tc>
      </w:tr>
      <w:tr w:rsidR="005D65A5" w:rsidRPr="0011356F" w14:paraId="33DD4943" w14:textId="77777777" w:rsidTr="00801458">
        <w:tc>
          <w:tcPr>
            <w:tcW w:w="2336" w:type="dxa"/>
          </w:tcPr>
          <w:p w14:paraId="4157E6A1" w14:textId="77777777" w:rsidR="005D65A5" w:rsidRPr="0011356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1356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4377DFC" w14:textId="77777777" w:rsidR="005D65A5" w:rsidRPr="0011356F" w:rsidRDefault="007478E0" w:rsidP="00801458">
            <w:pPr>
              <w:rPr>
                <w:rFonts w:ascii="Times New Roman" w:hAnsi="Times New Roman" w:cs="Times New Roman"/>
              </w:rPr>
            </w:pPr>
            <w:r w:rsidRPr="0011356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FE92209" w14:textId="77777777" w:rsidR="005D65A5" w:rsidRPr="0011356F" w:rsidRDefault="007478E0" w:rsidP="00801458">
            <w:pPr>
              <w:rPr>
                <w:rFonts w:ascii="Times New Roman" w:hAnsi="Times New Roman" w:cs="Times New Roman"/>
              </w:rPr>
            </w:pPr>
            <w:r w:rsidRPr="0011356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DCB85EA" w14:textId="77777777" w:rsidR="005D65A5" w:rsidRPr="0011356F" w:rsidRDefault="007478E0" w:rsidP="00801458">
            <w:pPr>
              <w:rPr>
                <w:rFonts w:ascii="Times New Roman" w:hAnsi="Times New Roman" w:cs="Times New Roman"/>
              </w:rPr>
            </w:pPr>
            <w:r w:rsidRPr="0011356F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Pr="0011356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1356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781196"/>
      <w:r w:rsidRPr="0011356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11356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1356F" w:rsidRPr="0011356F" w14:paraId="5061CF76" w14:textId="77777777" w:rsidTr="00311B8E">
        <w:tc>
          <w:tcPr>
            <w:tcW w:w="562" w:type="dxa"/>
          </w:tcPr>
          <w:p w14:paraId="31C4EA83" w14:textId="77777777" w:rsidR="0011356F" w:rsidRPr="0011356F" w:rsidRDefault="0011356F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A656F0A" w14:textId="77777777" w:rsidR="0011356F" w:rsidRPr="0011356F" w:rsidRDefault="0011356F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356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91F5321" w14:textId="77777777" w:rsidR="0011356F" w:rsidRPr="0011356F" w:rsidRDefault="0011356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1356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781197"/>
      <w:r w:rsidRPr="0011356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1356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1356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1356F" w14:paraId="0267C479" w14:textId="77777777" w:rsidTr="00801458">
        <w:tc>
          <w:tcPr>
            <w:tcW w:w="2500" w:type="pct"/>
          </w:tcPr>
          <w:p w14:paraId="37F699C9" w14:textId="77777777" w:rsidR="00B8237E" w:rsidRPr="0011356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356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1356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356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1356F" w14:paraId="3F240151" w14:textId="77777777" w:rsidTr="00801458">
        <w:tc>
          <w:tcPr>
            <w:tcW w:w="2500" w:type="pct"/>
          </w:tcPr>
          <w:p w14:paraId="61E91592" w14:textId="61A0874C" w:rsidR="00B8237E" w:rsidRPr="0011356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1356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1356F" w:rsidRDefault="005C548A" w:rsidP="00801458">
            <w:pPr>
              <w:rPr>
                <w:rFonts w:ascii="Times New Roman" w:hAnsi="Times New Roman" w:cs="Times New Roman"/>
              </w:rPr>
            </w:pPr>
            <w:r w:rsidRPr="0011356F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11356F" w14:paraId="7E780321" w14:textId="77777777" w:rsidTr="00801458">
        <w:tc>
          <w:tcPr>
            <w:tcW w:w="2500" w:type="pct"/>
          </w:tcPr>
          <w:p w14:paraId="4B504E5B" w14:textId="77777777" w:rsidR="00B8237E" w:rsidRPr="0011356F" w:rsidRDefault="00B8237E" w:rsidP="00801458">
            <w:pPr>
              <w:rPr>
                <w:rFonts w:ascii="Times New Roman" w:hAnsi="Times New Roman" w:cs="Times New Roman"/>
              </w:rPr>
            </w:pPr>
            <w:r w:rsidRPr="0011356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2DAC9AE" w14:textId="77777777" w:rsidR="00B8237E" w:rsidRPr="0011356F" w:rsidRDefault="005C548A" w:rsidP="00801458">
            <w:pPr>
              <w:rPr>
                <w:rFonts w:ascii="Times New Roman" w:hAnsi="Times New Roman" w:cs="Times New Roman"/>
              </w:rPr>
            </w:pPr>
            <w:r w:rsidRPr="0011356F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11356F" w14:paraId="104D8C17" w14:textId="77777777" w:rsidTr="00801458">
        <w:tc>
          <w:tcPr>
            <w:tcW w:w="2500" w:type="pct"/>
          </w:tcPr>
          <w:p w14:paraId="5D1D10E8" w14:textId="77777777" w:rsidR="00B8237E" w:rsidRPr="0011356F" w:rsidRDefault="00B8237E" w:rsidP="00801458">
            <w:pPr>
              <w:rPr>
                <w:rFonts w:ascii="Times New Roman" w:hAnsi="Times New Roman" w:cs="Times New Roman"/>
              </w:rPr>
            </w:pPr>
            <w:r w:rsidRPr="0011356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F1E8127" w14:textId="77777777" w:rsidR="00B8237E" w:rsidRPr="0011356F" w:rsidRDefault="005C548A" w:rsidP="00801458">
            <w:pPr>
              <w:rPr>
                <w:rFonts w:ascii="Times New Roman" w:hAnsi="Times New Roman" w:cs="Times New Roman"/>
              </w:rPr>
            </w:pPr>
            <w:r w:rsidRPr="0011356F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Pr="0011356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7811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E1802D" w14:textId="77777777" w:rsidR="00BD47B7" w:rsidRDefault="00BD47B7" w:rsidP="00315CA6">
      <w:pPr>
        <w:spacing w:after="0" w:line="240" w:lineRule="auto"/>
      </w:pPr>
      <w:r>
        <w:separator/>
      </w:r>
    </w:p>
  </w:endnote>
  <w:endnote w:type="continuationSeparator" w:id="0">
    <w:p w14:paraId="41C7F326" w14:textId="77777777" w:rsidR="00BD47B7" w:rsidRDefault="00BD47B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1884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EC54C1" w14:textId="77777777" w:rsidR="00BD47B7" w:rsidRDefault="00BD47B7" w:rsidP="00315CA6">
      <w:pPr>
        <w:spacing w:after="0" w:line="240" w:lineRule="auto"/>
      </w:pPr>
      <w:r>
        <w:separator/>
      </w:r>
    </w:p>
  </w:footnote>
  <w:footnote w:type="continuationSeparator" w:id="0">
    <w:p w14:paraId="46AC61B2" w14:textId="77777777" w:rsidR="00BD47B7" w:rsidRDefault="00BD47B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356F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172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D47B7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188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56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56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investicionnyy-analiz-489096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turistsko-rekreacionnoe-proektirovanie-ocenka-investiciy-490963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viewer/finansovyy-analiz-399056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ekonomicheskaya-ocenka-investiciy-508146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investicii-487916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4D7691-F85F-47C9-BD93-EAE037334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3404</Words>
  <Characters>19407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